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355" w:rsidRDefault="00160355" w:rsidP="00FD310D">
      <w:pPr>
        <w:spacing w:line="360" w:lineRule="auto"/>
        <w:ind w:right="-62"/>
        <w:jc w:val="both"/>
        <w:rPr>
          <w:rFonts w:ascii="Verdana" w:hAnsi="Verdana"/>
          <w:sz w:val="23"/>
          <w:szCs w:val="23"/>
        </w:rPr>
      </w:pPr>
    </w:p>
    <w:p w:rsidR="00027068" w:rsidRPr="00165C48" w:rsidRDefault="00FD310D" w:rsidP="00027068">
      <w:pPr>
        <w:ind w:right="29"/>
        <w:rPr>
          <w:rFonts w:ascii="Times New Roman" w:hAnsi="Times New Roman"/>
          <w:sz w:val="23"/>
          <w:szCs w:val="23"/>
        </w:rPr>
      </w:pPr>
      <w:r>
        <w:rPr>
          <w:rFonts w:ascii="Verdana" w:hAnsi="Verdana"/>
          <w:sz w:val="23"/>
          <w:szCs w:val="23"/>
        </w:rPr>
        <w:t xml:space="preserve"> </w:t>
      </w:r>
      <w:r w:rsidR="00027068" w:rsidRPr="00165C48">
        <w:rPr>
          <w:rFonts w:ascii="Times New Roman" w:hAnsi="Times New Roman"/>
          <w:sz w:val="23"/>
          <w:szCs w:val="23"/>
        </w:rPr>
        <w:t>DMC/DC/F.14/Comp.</w:t>
      </w:r>
      <w:r w:rsidR="00027068">
        <w:rPr>
          <w:rFonts w:ascii="Times New Roman" w:hAnsi="Times New Roman"/>
          <w:sz w:val="23"/>
          <w:szCs w:val="23"/>
        </w:rPr>
        <w:t>3860/2/2024</w:t>
      </w:r>
      <w:r w:rsidR="00027068" w:rsidRPr="00165C48">
        <w:rPr>
          <w:rFonts w:ascii="Times New Roman" w:hAnsi="Times New Roman"/>
          <w:sz w:val="23"/>
          <w:szCs w:val="23"/>
        </w:rPr>
        <w:t xml:space="preserve">/                               </w:t>
      </w:r>
      <w:r w:rsidR="00027068">
        <w:rPr>
          <w:rFonts w:ascii="Times New Roman" w:hAnsi="Times New Roman"/>
          <w:sz w:val="23"/>
          <w:szCs w:val="23"/>
        </w:rPr>
        <w:tab/>
      </w:r>
      <w:r w:rsidR="00027068">
        <w:rPr>
          <w:rFonts w:ascii="Times New Roman" w:hAnsi="Times New Roman"/>
          <w:sz w:val="23"/>
          <w:szCs w:val="23"/>
        </w:rPr>
        <w:tab/>
        <w:t xml:space="preserve">                      02</w:t>
      </w:r>
      <w:r w:rsidR="00027068" w:rsidRPr="00027068">
        <w:rPr>
          <w:rFonts w:ascii="Times New Roman" w:hAnsi="Times New Roman"/>
          <w:sz w:val="23"/>
          <w:szCs w:val="23"/>
          <w:vertAlign w:val="superscript"/>
        </w:rPr>
        <w:t>nd</w:t>
      </w:r>
      <w:r w:rsidR="00027068">
        <w:rPr>
          <w:rFonts w:ascii="Times New Roman" w:hAnsi="Times New Roman"/>
          <w:sz w:val="23"/>
          <w:szCs w:val="23"/>
        </w:rPr>
        <w:t xml:space="preserve"> April, 2024</w:t>
      </w:r>
      <w:r w:rsidR="00027068" w:rsidRPr="00165C48">
        <w:rPr>
          <w:rFonts w:ascii="Times New Roman" w:hAnsi="Times New Roman"/>
          <w:sz w:val="23"/>
          <w:szCs w:val="23"/>
        </w:rPr>
        <w:t xml:space="preserve">                                                     </w:t>
      </w:r>
    </w:p>
    <w:p w:rsidR="00027068" w:rsidRPr="00F8429E" w:rsidRDefault="00027068" w:rsidP="00027068">
      <w:pPr>
        <w:tabs>
          <w:tab w:val="left" w:pos="9072"/>
        </w:tabs>
        <w:ind w:right="29"/>
        <w:jc w:val="center"/>
        <w:rPr>
          <w:rFonts w:ascii="Verdana" w:hAnsi="Verdana"/>
          <w:b/>
          <w:sz w:val="32"/>
          <w:szCs w:val="32"/>
          <w:u w:val="single"/>
        </w:rPr>
      </w:pPr>
      <w:r w:rsidRPr="00F8429E">
        <w:rPr>
          <w:rFonts w:ascii="Verdana" w:hAnsi="Verdana"/>
          <w:b/>
          <w:sz w:val="32"/>
          <w:szCs w:val="32"/>
          <w:u w:val="single"/>
        </w:rPr>
        <w:t xml:space="preserve">O R D E R </w:t>
      </w:r>
    </w:p>
    <w:p w:rsidR="00027068" w:rsidRPr="00027068" w:rsidRDefault="00027068" w:rsidP="00027068">
      <w:pPr>
        <w:pStyle w:val="ListParagraph"/>
        <w:spacing w:before="120" w:after="240" w:line="360" w:lineRule="auto"/>
        <w:ind w:left="0"/>
        <w:jc w:val="both"/>
        <w:rPr>
          <w:sz w:val="23"/>
          <w:szCs w:val="23"/>
        </w:rPr>
      </w:pPr>
      <w:r w:rsidRPr="00027068">
        <w:rPr>
          <w:sz w:val="23"/>
          <w:szCs w:val="23"/>
        </w:rPr>
        <w:t>The Delhi Medical Council through its Executive Committee examined  a representation from Police Station Saket Delhi seeking medical opinion on a complaint of Shri Harender Singh Khokhar s/o Late Shri C S Khokar r/o C-369, Yojana Vihar, Delhi-11009</w:t>
      </w:r>
      <w:r>
        <w:rPr>
          <w:sz w:val="23"/>
          <w:szCs w:val="23"/>
        </w:rPr>
        <w:t>2</w:t>
      </w:r>
      <w:r w:rsidRPr="00027068">
        <w:rPr>
          <w:sz w:val="23"/>
          <w:szCs w:val="23"/>
        </w:rPr>
        <w:t xml:space="preserve"> alleging medical negligence on the part of doctors of Max Super Speciality Hospital 2, Press Enclave Road, Saket, New Delhi-110017, in the treatment of complainant. </w:t>
      </w:r>
    </w:p>
    <w:p w:rsidR="00027068" w:rsidRPr="00027068" w:rsidRDefault="00027068" w:rsidP="00027068">
      <w:pPr>
        <w:pStyle w:val="NoSpacing"/>
        <w:tabs>
          <w:tab w:val="left" w:pos="4065"/>
        </w:tabs>
        <w:spacing w:before="240" w:after="240" w:line="360" w:lineRule="auto"/>
        <w:jc w:val="both"/>
        <w:rPr>
          <w:rFonts w:ascii="Times New Roman" w:eastAsia="Calibri" w:hAnsi="Times New Roman"/>
          <w:sz w:val="23"/>
          <w:szCs w:val="23"/>
        </w:rPr>
      </w:pPr>
      <w:r w:rsidRPr="00027068">
        <w:rPr>
          <w:rFonts w:ascii="Times New Roman" w:hAnsi="Times New Roman"/>
          <w:sz w:val="23"/>
          <w:szCs w:val="23"/>
        </w:rPr>
        <w:t>The Order of the Executive Committee dated 21</w:t>
      </w:r>
      <w:r w:rsidRPr="00027068">
        <w:rPr>
          <w:rFonts w:ascii="Times New Roman" w:hAnsi="Times New Roman"/>
          <w:sz w:val="23"/>
          <w:szCs w:val="23"/>
          <w:vertAlign w:val="superscript"/>
        </w:rPr>
        <w:t>st</w:t>
      </w:r>
      <w:r w:rsidRPr="00027068">
        <w:rPr>
          <w:rFonts w:ascii="Times New Roman" w:hAnsi="Times New Roman"/>
          <w:sz w:val="23"/>
          <w:szCs w:val="23"/>
        </w:rPr>
        <w:t xml:space="preserve"> March, 2024 is reproduced herein below:-</w:t>
      </w:r>
      <w:r w:rsidRPr="00027068">
        <w:rPr>
          <w:rFonts w:ascii="Times New Roman" w:hAnsi="Times New Roman"/>
          <w:b/>
          <w:sz w:val="32"/>
          <w:szCs w:val="32"/>
          <w:u w:val="single"/>
        </w:rPr>
        <w:t xml:space="preserve"> </w:t>
      </w:r>
    </w:p>
    <w:p w:rsidR="00FD310D" w:rsidRPr="00160355" w:rsidRDefault="00027068" w:rsidP="00027068">
      <w:pPr>
        <w:spacing w:line="360" w:lineRule="auto"/>
        <w:ind w:right="-62"/>
        <w:jc w:val="both"/>
        <w:rPr>
          <w:rFonts w:ascii="Verdana" w:hAnsi="Verdana"/>
          <w:sz w:val="23"/>
          <w:szCs w:val="23"/>
        </w:rPr>
      </w:pPr>
      <w:r>
        <w:rPr>
          <w:rFonts w:ascii="Verdana" w:hAnsi="Verdana"/>
          <w:sz w:val="23"/>
          <w:szCs w:val="23"/>
        </w:rPr>
        <w:t>“</w:t>
      </w:r>
      <w:r w:rsidR="00FD310D" w:rsidRPr="00160355">
        <w:rPr>
          <w:rFonts w:ascii="Verdana" w:hAnsi="Verdana"/>
          <w:sz w:val="23"/>
          <w:szCs w:val="23"/>
        </w:rPr>
        <w:t xml:space="preserve">The Executive Committee of the Delhi Medical Council examined a representation from Police Station Saket Delhi seeking medical opinion on a complaint of Shri Harender Singh Khokhar s/o Late Shri C S Khokar r/o C-369, Yojana Vihar, Delhi-110092 (referred hereinafter as the complainant) alleging medical negligence on the part of doctors of Max Super Speciality Hospital 2, Press Enclave Road, Saket, New Delhi-110017(referred hereinafter as the said Hospital), in the treatment of complainant. </w:t>
      </w:r>
    </w:p>
    <w:p w:rsidR="00FD310D" w:rsidRPr="00160355" w:rsidRDefault="00FD310D" w:rsidP="00160355">
      <w:pPr>
        <w:pStyle w:val="NoSpacing"/>
        <w:spacing w:line="360" w:lineRule="auto"/>
        <w:jc w:val="both"/>
        <w:rPr>
          <w:rFonts w:ascii="Verdana" w:hAnsi="Verdana"/>
          <w:sz w:val="23"/>
          <w:szCs w:val="23"/>
        </w:rPr>
      </w:pPr>
    </w:p>
    <w:p w:rsidR="00FD310D" w:rsidRPr="00160355" w:rsidRDefault="00160355" w:rsidP="00160355">
      <w:pPr>
        <w:pStyle w:val="NoSpacing"/>
        <w:spacing w:line="360" w:lineRule="auto"/>
        <w:jc w:val="both"/>
        <w:rPr>
          <w:rFonts w:ascii="Verdana" w:hAnsi="Verdana"/>
          <w:sz w:val="23"/>
          <w:szCs w:val="23"/>
        </w:rPr>
      </w:pPr>
      <w:r w:rsidRPr="00160355">
        <w:rPr>
          <w:rFonts w:ascii="Verdana" w:hAnsi="Verdana"/>
          <w:sz w:val="23"/>
          <w:szCs w:val="23"/>
        </w:rPr>
        <w:t>The Executive Committee perused the representation from Police, copy of complai</w:t>
      </w:r>
      <w:r w:rsidR="00870B27">
        <w:rPr>
          <w:rFonts w:ascii="Verdana" w:hAnsi="Verdana"/>
          <w:sz w:val="23"/>
          <w:szCs w:val="23"/>
        </w:rPr>
        <w:t xml:space="preserve">nt, joint written statement of </w:t>
      </w:r>
      <w:r w:rsidRPr="00160355">
        <w:rPr>
          <w:rFonts w:ascii="Verdana" w:hAnsi="Verdana"/>
          <w:sz w:val="23"/>
          <w:szCs w:val="23"/>
        </w:rPr>
        <w:t>Dr. Aparna Sinha, Dr. Nilesh Kumar, Deputy Medical Superintendent, Max Super Specialty Hospital, copy of medical records of Max Super Speciality Hospital and other documents on record</w:t>
      </w:r>
      <w:r w:rsidR="00FD310D" w:rsidRPr="00160355">
        <w:rPr>
          <w:rFonts w:ascii="Verdana" w:hAnsi="Verdana"/>
          <w:sz w:val="23"/>
          <w:szCs w:val="23"/>
        </w:rPr>
        <w:t xml:space="preserve">. </w:t>
      </w:r>
    </w:p>
    <w:p w:rsidR="00FD310D" w:rsidRPr="00160355" w:rsidRDefault="00FD310D" w:rsidP="00160355">
      <w:pPr>
        <w:pStyle w:val="NoSpacing"/>
        <w:spacing w:line="360" w:lineRule="auto"/>
        <w:jc w:val="both"/>
        <w:rPr>
          <w:rFonts w:ascii="Verdana" w:hAnsi="Verdana"/>
          <w:sz w:val="23"/>
          <w:szCs w:val="23"/>
        </w:rPr>
      </w:pPr>
    </w:p>
    <w:p w:rsidR="00160355" w:rsidRPr="00160355" w:rsidRDefault="00160355" w:rsidP="00160355">
      <w:pPr>
        <w:pStyle w:val="NoSpacing"/>
        <w:spacing w:line="360" w:lineRule="auto"/>
        <w:jc w:val="both"/>
        <w:rPr>
          <w:rFonts w:ascii="Verdana" w:hAnsi="Verdana"/>
          <w:sz w:val="23"/>
          <w:szCs w:val="23"/>
        </w:rPr>
      </w:pPr>
      <w:r w:rsidRPr="00160355">
        <w:rPr>
          <w:rFonts w:ascii="Verdana" w:hAnsi="Verdana"/>
          <w:sz w:val="23"/>
          <w:szCs w:val="23"/>
        </w:rPr>
        <w:t>It is noted that the complainant Shri Harender Singh Khokhar, 46 years old male  was admitted in Max Super Specialty Hospital, Saket, New Delhi on 26</w:t>
      </w:r>
      <w:r w:rsidRPr="00160355">
        <w:rPr>
          <w:rFonts w:ascii="Verdana" w:hAnsi="Verdana"/>
          <w:sz w:val="23"/>
          <w:szCs w:val="23"/>
          <w:vertAlign w:val="superscript"/>
        </w:rPr>
        <w:t>th</w:t>
      </w:r>
      <w:r w:rsidRPr="00160355">
        <w:rPr>
          <w:rFonts w:ascii="Verdana" w:hAnsi="Verdana"/>
          <w:sz w:val="23"/>
          <w:szCs w:val="23"/>
        </w:rPr>
        <w:t xml:space="preserve"> February, 2023 with complaint of swelling over abdomen, reduces on lying down, increases on straining, no history of vomiting, pain abdomen, obstipation, no urinary complaints, history of laparoscopy converted to open cholecystectomy, craniotomy. He was a diagnosed a</w:t>
      </w:r>
      <w:r w:rsidR="00E52021">
        <w:rPr>
          <w:rFonts w:ascii="Verdana" w:hAnsi="Verdana"/>
          <w:sz w:val="23"/>
          <w:szCs w:val="23"/>
        </w:rPr>
        <w:t>s a</w:t>
      </w:r>
      <w:r w:rsidRPr="00160355">
        <w:rPr>
          <w:rFonts w:ascii="Verdana" w:hAnsi="Verdana"/>
          <w:sz w:val="23"/>
          <w:szCs w:val="23"/>
        </w:rPr>
        <w:t xml:space="preserve"> case of ventral Hernia. </w:t>
      </w:r>
      <w:r w:rsidRPr="00160355">
        <w:rPr>
          <w:rFonts w:ascii="Verdana" w:hAnsi="Verdana"/>
          <w:sz w:val="23"/>
          <w:szCs w:val="23"/>
        </w:rPr>
        <w:lastRenderedPageBreak/>
        <w:t>He underwent ROBOTIC intraperitoneal Onlay Mesh Plus Repair was performed on 27.02.2023</w:t>
      </w:r>
      <w:r w:rsidR="00E52021">
        <w:rPr>
          <w:rFonts w:ascii="Verdana" w:hAnsi="Verdana"/>
          <w:sz w:val="23"/>
          <w:szCs w:val="23"/>
        </w:rPr>
        <w:t>,</w:t>
      </w:r>
      <w:r w:rsidRPr="00160355">
        <w:rPr>
          <w:rFonts w:ascii="Verdana" w:hAnsi="Verdana"/>
          <w:sz w:val="23"/>
          <w:szCs w:val="23"/>
        </w:rPr>
        <w:t xml:space="preserve"> under consent. The surgery was performed by Dr. Pradeep Chowbey. Epidural was placed</w:t>
      </w:r>
      <w:r w:rsidR="00E52021">
        <w:rPr>
          <w:rFonts w:ascii="Verdana" w:hAnsi="Verdana"/>
          <w:sz w:val="23"/>
          <w:szCs w:val="23"/>
        </w:rPr>
        <w:t xml:space="preserve"> in</w:t>
      </w:r>
      <w:r w:rsidRPr="00160355">
        <w:rPr>
          <w:rFonts w:ascii="Verdana" w:hAnsi="Verdana"/>
          <w:sz w:val="23"/>
          <w:szCs w:val="23"/>
        </w:rPr>
        <w:t xml:space="preserve"> intra operative period for adequate pain control.</w:t>
      </w:r>
      <w:r w:rsidR="001663D7">
        <w:rPr>
          <w:rFonts w:ascii="Verdana" w:hAnsi="Verdana"/>
          <w:sz w:val="23"/>
          <w:szCs w:val="23"/>
        </w:rPr>
        <w:t xml:space="preserve"> </w:t>
      </w:r>
      <w:r w:rsidRPr="00160355">
        <w:rPr>
          <w:rFonts w:ascii="Verdana" w:hAnsi="Verdana"/>
          <w:sz w:val="23"/>
          <w:szCs w:val="23"/>
        </w:rPr>
        <w:t>In post ope</w:t>
      </w:r>
      <w:r w:rsidR="00E52021">
        <w:rPr>
          <w:rFonts w:ascii="Verdana" w:hAnsi="Verdana"/>
          <w:sz w:val="23"/>
          <w:szCs w:val="23"/>
        </w:rPr>
        <w:t>rative period patient complainted</w:t>
      </w:r>
      <w:r w:rsidRPr="00160355">
        <w:rPr>
          <w:rFonts w:ascii="Verdana" w:hAnsi="Verdana"/>
          <w:sz w:val="23"/>
          <w:szCs w:val="23"/>
        </w:rPr>
        <w:t xml:space="preserve"> of headache</w:t>
      </w:r>
      <w:r w:rsidR="00E52021">
        <w:rPr>
          <w:rFonts w:ascii="Verdana" w:hAnsi="Verdana"/>
          <w:sz w:val="23"/>
          <w:szCs w:val="23"/>
        </w:rPr>
        <w:t>,</w:t>
      </w:r>
      <w:r w:rsidRPr="00160355">
        <w:rPr>
          <w:rFonts w:ascii="Verdana" w:hAnsi="Verdana"/>
          <w:sz w:val="23"/>
          <w:szCs w:val="23"/>
        </w:rPr>
        <w:t xml:space="preserve"> for which patient was managed conservatively by neurology and anesthesia team. Patient improved symptomatically on co</w:t>
      </w:r>
      <w:r w:rsidR="00E52021">
        <w:rPr>
          <w:rFonts w:ascii="Verdana" w:hAnsi="Verdana"/>
          <w:sz w:val="23"/>
          <w:szCs w:val="23"/>
        </w:rPr>
        <w:t>nservative management. Patient was</w:t>
      </w:r>
      <w:r w:rsidRPr="00160355">
        <w:rPr>
          <w:rFonts w:ascii="Verdana" w:hAnsi="Verdana"/>
          <w:sz w:val="23"/>
          <w:szCs w:val="23"/>
        </w:rPr>
        <w:t xml:space="preserve"> ambulant and asymptomatic, tolerating free oral diet and was discharged on 07</w:t>
      </w:r>
      <w:r w:rsidRPr="00160355">
        <w:rPr>
          <w:rFonts w:ascii="Verdana" w:hAnsi="Verdana"/>
          <w:sz w:val="23"/>
          <w:szCs w:val="23"/>
          <w:vertAlign w:val="superscript"/>
        </w:rPr>
        <w:t>th</w:t>
      </w:r>
      <w:r w:rsidRPr="00160355">
        <w:rPr>
          <w:rFonts w:ascii="Verdana" w:hAnsi="Verdana"/>
          <w:sz w:val="23"/>
          <w:szCs w:val="23"/>
        </w:rPr>
        <w:t xml:space="preserve"> March, 2023.</w:t>
      </w:r>
    </w:p>
    <w:p w:rsidR="00160355" w:rsidRPr="00160355" w:rsidRDefault="00160355" w:rsidP="00160355">
      <w:pPr>
        <w:pStyle w:val="NoSpacing"/>
        <w:spacing w:line="360" w:lineRule="auto"/>
        <w:jc w:val="both"/>
        <w:rPr>
          <w:rFonts w:ascii="Verdana" w:hAnsi="Verdana"/>
          <w:sz w:val="23"/>
          <w:szCs w:val="23"/>
        </w:rPr>
      </w:pPr>
    </w:p>
    <w:p w:rsidR="00160355" w:rsidRPr="00160355" w:rsidRDefault="00160355" w:rsidP="00160355">
      <w:pPr>
        <w:pStyle w:val="NoSpacing"/>
        <w:spacing w:line="360" w:lineRule="auto"/>
        <w:jc w:val="both"/>
        <w:rPr>
          <w:rFonts w:ascii="Verdana" w:hAnsi="Verdana"/>
          <w:sz w:val="23"/>
          <w:szCs w:val="23"/>
        </w:rPr>
      </w:pPr>
      <w:r w:rsidRPr="00160355">
        <w:rPr>
          <w:rFonts w:ascii="Verdana" w:hAnsi="Verdana"/>
          <w:sz w:val="23"/>
          <w:szCs w:val="23"/>
        </w:rPr>
        <w:t>The primary allegation in the complaint of medical negligence is that during administration of epidural anesthesia, doctor had punctured dura causing loss of CSF and because of which he suffered headache</w:t>
      </w:r>
      <w:r w:rsidR="001663D7">
        <w:rPr>
          <w:rFonts w:ascii="Verdana" w:hAnsi="Verdana"/>
          <w:sz w:val="23"/>
          <w:szCs w:val="23"/>
        </w:rPr>
        <w:t>s, in the post operative period</w:t>
      </w:r>
      <w:r w:rsidRPr="00160355">
        <w:rPr>
          <w:rFonts w:ascii="Verdana" w:hAnsi="Verdana"/>
          <w:sz w:val="23"/>
          <w:szCs w:val="23"/>
        </w:rPr>
        <w:t>.</w:t>
      </w:r>
    </w:p>
    <w:p w:rsidR="00160355" w:rsidRPr="00160355" w:rsidRDefault="00160355" w:rsidP="00160355">
      <w:pPr>
        <w:pStyle w:val="NoSpacing"/>
        <w:spacing w:line="360" w:lineRule="auto"/>
        <w:jc w:val="both"/>
        <w:rPr>
          <w:rFonts w:ascii="Verdana" w:hAnsi="Verdana"/>
          <w:sz w:val="23"/>
          <w:szCs w:val="23"/>
        </w:rPr>
      </w:pPr>
    </w:p>
    <w:p w:rsidR="00160355" w:rsidRPr="00160355" w:rsidRDefault="001663D7" w:rsidP="00160355">
      <w:pPr>
        <w:pStyle w:val="NoSpacing"/>
        <w:spacing w:line="360" w:lineRule="auto"/>
        <w:jc w:val="both"/>
        <w:rPr>
          <w:rFonts w:ascii="Verdana" w:hAnsi="Verdana"/>
          <w:sz w:val="23"/>
          <w:szCs w:val="23"/>
        </w:rPr>
      </w:pPr>
      <w:r>
        <w:rPr>
          <w:rFonts w:ascii="Verdana" w:hAnsi="Verdana"/>
          <w:sz w:val="23"/>
          <w:szCs w:val="23"/>
        </w:rPr>
        <w:t>Dr. Aparna Sinha and</w:t>
      </w:r>
      <w:r w:rsidR="00160355" w:rsidRPr="00160355">
        <w:rPr>
          <w:rFonts w:ascii="Verdana" w:hAnsi="Verdana"/>
          <w:sz w:val="23"/>
          <w:szCs w:val="23"/>
        </w:rPr>
        <w:t xml:space="preserve"> Dr. Nilesh Kumar, Deputy Medical Superintendent, Max Super Specialty Hospital in their joint written statement rebutted the allegation of the complainant by contending that there is no evidence to suggest lumbar/dural puncture during the surgery and claims of patient “ having hypotension in brain due to CSF leakage” cannot be substantiated. The epidural infusion was continued for two days after surgery. Had there been a dural puncture</w:t>
      </w:r>
      <w:r w:rsidR="00E52021">
        <w:rPr>
          <w:rFonts w:ascii="Verdana" w:hAnsi="Verdana"/>
          <w:sz w:val="23"/>
          <w:szCs w:val="23"/>
        </w:rPr>
        <w:t>,</w:t>
      </w:r>
      <w:r w:rsidR="00160355" w:rsidRPr="00160355">
        <w:rPr>
          <w:rFonts w:ascii="Verdana" w:hAnsi="Verdana"/>
          <w:sz w:val="23"/>
          <w:szCs w:val="23"/>
        </w:rPr>
        <w:t xml:space="preserve"> patient would have shown signs of CSF leakage and signs of paraparesis, which were absent in this </w:t>
      </w:r>
      <w:r>
        <w:rPr>
          <w:rFonts w:ascii="Verdana" w:hAnsi="Verdana"/>
          <w:sz w:val="23"/>
          <w:szCs w:val="23"/>
        </w:rPr>
        <w:t>case. The</w:t>
      </w:r>
      <w:r w:rsidR="00160355" w:rsidRPr="00160355">
        <w:rPr>
          <w:rFonts w:ascii="Verdana" w:hAnsi="Verdana"/>
          <w:sz w:val="23"/>
          <w:szCs w:val="23"/>
        </w:rPr>
        <w:t xml:space="preserve"> surgery of the patient was uneventful. Post operatively, the patient’s vitals were within normal limits, his respiratory rate and limb movements were normal and there were no signs of meningeal irritation. Every patient had a different pain threshold. Upon complaint of headache, patient was advised treatment and medication by anesthesia team</w:t>
      </w:r>
      <w:r w:rsidR="00E52021">
        <w:rPr>
          <w:rFonts w:ascii="Verdana" w:hAnsi="Verdana"/>
          <w:sz w:val="23"/>
          <w:szCs w:val="23"/>
        </w:rPr>
        <w:t>, since</w:t>
      </w:r>
      <w:r w:rsidR="00160355" w:rsidRPr="00160355">
        <w:rPr>
          <w:rFonts w:ascii="Verdana" w:hAnsi="Verdana"/>
          <w:sz w:val="23"/>
          <w:szCs w:val="23"/>
        </w:rPr>
        <w:t xml:space="preserve"> patient’s response was sub</w:t>
      </w:r>
      <w:r>
        <w:rPr>
          <w:rFonts w:ascii="Verdana" w:hAnsi="Verdana"/>
          <w:sz w:val="23"/>
          <w:szCs w:val="23"/>
        </w:rPr>
        <w:t>-</w:t>
      </w:r>
      <w:r w:rsidR="00160355" w:rsidRPr="00160355">
        <w:rPr>
          <w:rFonts w:ascii="Verdana" w:hAnsi="Verdana"/>
          <w:sz w:val="23"/>
          <w:szCs w:val="23"/>
        </w:rPr>
        <w:t>optimal with pain relief medication. Neurology opinion was sought in view of past history of craniotomy. He was prescribed dexamethasone, ceftriaxone and diclofenac and he responded to this treatment. During pain management all the differential diagnosis of headache was kept in mind, including past history of craniotomy. Patient was explained every possibility in detail. From 04</w:t>
      </w:r>
      <w:r w:rsidR="00160355" w:rsidRPr="00160355">
        <w:rPr>
          <w:rFonts w:ascii="Verdana" w:hAnsi="Verdana"/>
          <w:sz w:val="23"/>
          <w:szCs w:val="23"/>
          <w:vertAlign w:val="superscript"/>
        </w:rPr>
        <w:t>th</w:t>
      </w:r>
      <w:r w:rsidR="00160355" w:rsidRPr="00160355">
        <w:rPr>
          <w:rFonts w:ascii="Verdana" w:hAnsi="Verdana"/>
          <w:sz w:val="23"/>
          <w:szCs w:val="23"/>
        </w:rPr>
        <w:t xml:space="preserve"> March, 2023 onwards, the patient was better symptomatically. Subsequently, the medications were changed from intravenous to oral, however, the patient was comfortable and refused all ongoing pain relief medications. He responded to the treatment provided and was discharged on 07.03.2023.</w:t>
      </w:r>
    </w:p>
    <w:p w:rsidR="00160355" w:rsidRPr="00160355" w:rsidRDefault="00160355" w:rsidP="00160355">
      <w:pPr>
        <w:pStyle w:val="NoSpacing"/>
        <w:spacing w:line="360" w:lineRule="auto"/>
        <w:jc w:val="both"/>
        <w:rPr>
          <w:rFonts w:ascii="Verdana" w:hAnsi="Verdana"/>
          <w:sz w:val="23"/>
          <w:szCs w:val="23"/>
        </w:rPr>
      </w:pPr>
    </w:p>
    <w:p w:rsidR="00160355" w:rsidRPr="00160355" w:rsidRDefault="00160355" w:rsidP="00160355">
      <w:pPr>
        <w:pStyle w:val="NoSpacing"/>
        <w:spacing w:line="360" w:lineRule="auto"/>
        <w:jc w:val="both"/>
        <w:rPr>
          <w:rFonts w:ascii="Verdana" w:hAnsi="Verdana"/>
          <w:sz w:val="23"/>
          <w:szCs w:val="23"/>
        </w:rPr>
      </w:pPr>
    </w:p>
    <w:p w:rsidR="00FD310D" w:rsidRPr="00027068" w:rsidRDefault="00160355" w:rsidP="00027068">
      <w:pPr>
        <w:spacing w:line="360" w:lineRule="auto"/>
        <w:jc w:val="both"/>
        <w:rPr>
          <w:rFonts w:ascii="Verdana" w:hAnsi="Verdana"/>
          <w:sz w:val="23"/>
          <w:szCs w:val="23"/>
        </w:rPr>
      </w:pPr>
      <w:r w:rsidRPr="00160355">
        <w:rPr>
          <w:rFonts w:ascii="Verdana" w:hAnsi="Verdana"/>
          <w:sz w:val="23"/>
          <w:szCs w:val="23"/>
        </w:rPr>
        <w:t>In light of the above, the Executive Committee observes that the complainant experienced post operative pain in his head and neck and at operative site. Patient was operate</w:t>
      </w:r>
      <w:r w:rsidR="001663D7">
        <w:rPr>
          <w:rFonts w:ascii="Verdana" w:hAnsi="Verdana"/>
          <w:sz w:val="23"/>
          <w:szCs w:val="23"/>
        </w:rPr>
        <w:t>d under general anesthesia with</w:t>
      </w:r>
      <w:r w:rsidRPr="00160355">
        <w:rPr>
          <w:rFonts w:ascii="Verdana" w:hAnsi="Verdana"/>
          <w:sz w:val="23"/>
          <w:szCs w:val="23"/>
        </w:rPr>
        <w:t xml:space="preserve"> epidural anesthesia. Patient was managed as per standard operative procedure . Pain could be </w:t>
      </w:r>
      <w:r w:rsidR="00E52021">
        <w:rPr>
          <w:rFonts w:ascii="Verdana" w:hAnsi="Verdana"/>
          <w:sz w:val="23"/>
          <w:szCs w:val="23"/>
        </w:rPr>
        <w:t>non specific in nature with</w:t>
      </w:r>
      <w:r w:rsidR="001663D7">
        <w:rPr>
          <w:rFonts w:ascii="Verdana" w:hAnsi="Verdana"/>
          <w:sz w:val="23"/>
          <w:szCs w:val="23"/>
        </w:rPr>
        <w:t>out</w:t>
      </w:r>
      <w:r w:rsidR="00E52021">
        <w:rPr>
          <w:rFonts w:ascii="Verdana" w:hAnsi="Verdana"/>
          <w:sz w:val="23"/>
          <w:szCs w:val="23"/>
        </w:rPr>
        <w:t xml:space="preserve"> </w:t>
      </w:r>
      <w:r w:rsidRPr="00160355">
        <w:rPr>
          <w:rFonts w:ascii="Verdana" w:hAnsi="Verdana"/>
          <w:sz w:val="23"/>
          <w:szCs w:val="23"/>
        </w:rPr>
        <w:t>any discernible cause</w:t>
      </w:r>
      <w:r w:rsidR="00FD310D" w:rsidRPr="00160355">
        <w:rPr>
          <w:rFonts w:ascii="Verdana" w:hAnsi="Verdana"/>
          <w:sz w:val="23"/>
          <w:szCs w:val="23"/>
        </w:rPr>
        <w:t xml:space="preserve">.  </w:t>
      </w:r>
    </w:p>
    <w:p w:rsidR="00FD310D" w:rsidRPr="00160355" w:rsidRDefault="00FD310D" w:rsidP="00160355">
      <w:pPr>
        <w:pStyle w:val="ListParagraph"/>
        <w:spacing w:before="120" w:after="240" w:line="360" w:lineRule="auto"/>
        <w:ind w:left="0"/>
        <w:jc w:val="both"/>
        <w:rPr>
          <w:rFonts w:ascii="Verdana" w:hAnsi="Verdana"/>
          <w:sz w:val="23"/>
          <w:szCs w:val="23"/>
        </w:rPr>
      </w:pPr>
      <w:r w:rsidRPr="00160355">
        <w:rPr>
          <w:rFonts w:ascii="Verdana" w:hAnsi="Verdana"/>
          <w:sz w:val="23"/>
          <w:szCs w:val="23"/>
        </w:rPr>
        <w:t xml:space="preserve">In light of the observations made herein-above, it is, therefore, the decision of the Executive Committee that prima-facie no case of </w:t>
      </w:r>
      <w:r w:rsidR="00E52021">
        <w:rPr>
          <w:rFonts w:ascii="Verdana" w:hAnsi="Verdana"/>
          <w:sz w:val="23"/>
          <w:szCs w:val="23"/>
        </w:rPr>
        <w:t xml:space="preserve">medical </w:t>
      </w:r>
      <w:r w:rsidRPr="00160355">
        <w:rPr>
          <w:rFonts w:ascii="Verdana" w:hAnsi="Verdana"/>
          <w:sz w:val="23"/>
          <w:szCs w:val="23"/>
        </w:rPr>
        <w:t xml:space="preserve">negligence is made out on the part of </w:t>
      </w:r>
      <w:r w:rsidR="00160355" w:rsidRPr="00160355">
        <w:rPr>
          <w:rFonts w:ascii="Verdana" w:hAnsi="Verdana"/>
          <w:sz w:val="23"/>
          <w:szCs w:val="23"/>
        </w:rPr>
        <w:t>doctors of Max Super Specialty Hospital, in the treatment of complainant</w:t>
      </w:r>
      <w:r w:rsidRPr="00160355">
        <w:rPr>
          <w:rFonts w:ascii="Verdana" w:hAnsi="Verdana"/>
          <w:sz w:val="23"/>
          <w:szCs w:val="23"/>
        </w:rPr>
        <w:t xml:space="preserve">. </w:t>
      </w:r>
    </w:p>
    <w:p w:rsidR="00FD310D" w:rsidRDefault="00FD310D" w:rsidP="00160355">
      <w:pPr>
        <w:pStyle w:val="NoSpacing"/>
        <w:spacing w:line="360" w:lineRule="auto"/>
        <w:jc w:val="both"/>
        <w:rPr>
          <w:rFonts w:ascii="Verdana" w:hAnsi="Verdana"/>
          <w:sz w:val="23"/>
          <w:szCs w:val="23"/>
        </w:rPr>
      </w:pPr>
      <w:r w:rsidRPr="00160355">
        <w:rPr>
          <w:rFonts w:ascii="Verdana" w:hAnsi="Verdana"/>
          <w:sz w:val="23"/>
          <w:szCs w:val="23"/>
        </w:rPr>
        <w:t>Complaint stand disposed</w:t>
      </w:r>
      <w:r w:rsidRPr="00BE3C4E">
        <w:rPr>
          <w:rFonts w:ascii="Verdana" w:hAnsi="Verdana"/>
          <w:sz w:val="23"/>
          <w:szCs w:val="23"/>
        </w:rPr>
        <w:t>.</w:t>
      </w:r>
      <w:r w:rsidR="00027068">
        <w:rPr>
          <w:rFonts w:ascii="Verdana" w:hAnsi="Verdana"/>
          <w:sz w:val="23"/>
          <w:szCs w:val="23"/>
        </w:rPr>
        <w:t>”</w:t>
      </w:r>
    </w:p>
    <w:p w:rsidR="00027068" w:rsidRPr="00BD32F2" w:rsidRDefault="00027068" w:rsidP="00027068">
      <w:pPr>
        <w:pStyle w:val="NoSpacing"/>
        <w:spacing w:line="276" w:lineRule="auto"/>
        <w:ind w:left="1004" w:right="-538" w:hanging="153"/>
        <w:rPr>
          <w:rFonts w:ascii="Verdana" w:hAnsi="Verdana"/>
        </w:rPr>
      </w:pPr>
      <w:r w:rsidRPr="00BD32F2">
        <w:rPr>
          <w:rFonts w:ascii="Verdana" w:hAnsi="Verdana"/>
        </w:rPr>
        <w:t>Sd/:</w:t>
      </w:r>
      <w:r w:rsidRPr="00BD32F2">
        <w:rPr>
          <w:rFonts w:ascii="Verdana" w:hAnsi="Verdana"/>
        </w:rPr>
        <w:tab/>
      </w:r>
      <w:r w:rsidRPr="00BD32F2">
        <w:rPr>
          <w:rFonts w:ascii="Verdana" w:hAnsi="Verdana"/>
        </w:rPr>
        <w:tab/>
      </w:r>
      <w:r w:rsidRPr="00BD32F2">
        <w:rPr>
          <w:rFonts w:ascii="Verdana" w:hAnsi="Verdana"/>
        </w:rPr>
        <w:tab/>
        <w:t xml:space="preserve">          Sd/:</w:t>
      </w:r>
      <w:r w:rsidRPr="00BD32F2">
        <w:rPr>
          <w:rFonts w:ascii="Verdana" w:hAnsi="Verdana"/>
        </w:rPr>
        <w:tab/>
      </w:r>
      <w:r w:rsidRPr="00BD32F2">
        <w:rPr>
          <w:rFonts w:ascii="Verdana" w:hAnsi="Verdana"/>
        </w:rPr>
        <w:tab/>
        <w:t xml:space="preserve">  </w:t>
      </w:r>
      <w:r w:rsidRPr="00BD32F2">
        <w:rPr>
          <w:rFonts w:ascii="Verdana" w:hAnsi="Verdana"/>
        </w:rPr>
        <w:tab/>
        <w:t xml:space="preserve">           Sd/:</w:t>
      </w:r>
      <w:r w:rsidRPr="00BD32F2">
        <w:rPr>
          <w:rFonts w:ascii="Verdana" w:hAnsi="Verdana"/>
        </w:rPr>
        <w:tab/>
      </w:r>
    </w:p>
    <w:p w:rsidR="00027068" w:rsidRPr="00BD32F2" w:rsidRDefault="00027068" w:rsidP="00027068">
      <w:pPr>
        <w:pStyle w:val="NoSpacing"/>
        <w:spacing w:line="276" w:lineRule="auto"/>
        <w:ind w:left="284" w:right="-538" w:hanging="153"/>
        <w:rPr>
          <w:rFonts w:ascii="Verdana" w:hAnsi="Verdana"/>
        </w:rPr>
      </w:pPr>
      <w:r w:rsidRPr="00BD32F2">
        <w:rPr>
          <w:rFonts w:ascii="Verdana" w:hAnsi="Verdana"/>
        </w:rPr>
        <w:t>(Dr. Arun Kumar Gupta)  (Dr. Ashwini Dalmiya)        (Dr. Saudan Singh)</w:t>
      </w:r>
    </w:p>
    <w:p w:rsidR="00027068" w:rsidRPr="00BD32F2" w:rsidRDefault="00027068" w:rsidP="00027068">
      <w:pPr>
        <w:pStyle w:val="NoSpacing"/>
        <w:spacing w:line="276" w:lineRule="auto"/>
        <w:ind w:left="284" w:right="-538" w:hanging="153"/>
        <w:rPr>
          <w:rFonts w:ascii="Verdana" w:hAnsi="Verdana"/>
        </w:rPr>
      </w:pPr>
      <w:r w:rsidRPr="00BD32F2">
        <w:rPr>
          <w:rFonts w:ascii="Verdana" w:hAnsi="Verdana"/>
        </w:rPr>
        <w:t>Chairman,</w:t>
      </w:r>
      <w:r w:rsidRPr="00BD32F2">
        <w:rPr>
          <w:rFonts w:ascii="Verdana" w:hAnsi="Verdana"/>
        </w:rPr>
        <w:tab/>
      </w:r>
      <w:r w:rsidRPr="00BD32F2">
        <w:rPr>
          <w:rFonts w:ascii="Verdana" w:hAnsi="Verdana"/>
        </w:rPr>
        <w:tab/>
        <w:t xml:space="preserve">           Member,</w:t>
      </w:r>
      <w:r w:rsidRPr="00BD32F2">
        <w:rPr>
          <w:rFonts w:ascii="Verdana" w:hAnsi="Verdana"/>
        </w:rPr>
        <w:tab/>
      </w:r>
      <w:r w:rsidRPr="00BD32F2">
        <w:rPr>
          <w:rFonts w:ascii="Verdana" w:hAnsi="Verdana"/>
        </w:rPr>
        <w:tab/>
      </w:r>
      <w:r w:rsidRPr="00BD32F2">
        <w:rPr>
          <w:rFonts w:ascii="Verdana" w:hAnsi="Verdana"/>
        </w:rPr>
        <w:tab/>
        <w:t xml:space="preserve">    Member, </w:t>
      </w:r>
    </w:p>
    <w:p w:rsidR="00027068" w:rsidRPr="00BD32F2" w:rsidRDefault="00027068" w:rsidP="00027068">
      <w:pPr>
        <w:pStyle w:val="NoSpacing"/>
        <w:spacing w:after="240" w:line="276" w:lineRule="auto"/>
        <w:ind w:left="284" w:right="-538" w:hanging="153"/>
        <w:rPr>
          <w:rFonts w:ascii="Verdana" w:hAnsi="Verdana"/>
        </w:rPr>
      </w:pPr>
      <w:r w:rsidRPr="00BD32F2">
        <w:rPr>
          <w:rFonts w:ascii="Verdana" w:hAnsi="Verdana"/>
        </w:rPr>
        <w:t>Executive Committee       Executive Committee         Executive Committee</w:t>
      </w:r>
    </w:p>
    <w:p w:rsidR="00027068" w:rsidRPr="00BD32F2" w:rsidRDefault="00027068" w:rsidP="00027068">
      <w:pPr>
        <w:pStyle w:val="NoSpacing"/>
        <w:spacing w:line="276" w:lineRule="auto"/>
        <w:ind w:left="284" w:right="-538" w:hanging="153"/>
        <w:rPr>
          <w:rFonts w:ascii="Verdana" w:hAnsi="Verdana"/>
        </w:rPr>
      </w:pPr>
      <w:r w:rsidRPr="00BD32F2">
        <w:rPr>
          <w:rFonts w:ascii="Verdana" w:hAnsi="Verdana"/>
        </w:rPr>
        <w:t xml:space="preserve">         Sd/:</w:t>
      </w:r>
      <w:r>
        <w:rPr>
          <w:rFonts w:ascii="Verdana" w:hAnsi="Verdana"/>
        </w:rPr>
        <w:tab/>
      </w:r>
      <w:r>
        <w:rPr>
          <w:rFonts w:ascii="Verdana" w:hAnsi="Verdana"/>
        </w:rPr>
        <w:tab/>
      </w:r>
      <w:r>
        <w:rPr>
          <w:rFonts w:ascii="Verdana" w:hAnsi="Verdana"/>
        </w:rPr>
        <w:tab/>
      </w:r>
      <w:r>
        <w:rPr>
          <w:rFonts w:ascii="Verdana" w:hAnsi="Verdana"/>
        </w:rPr>
        <w:tab/>
        <w:t>Sd/:</w:t>
      </w:r>
      <w:r w:rsidRPr="00BD32F2">
        <w:rPr>
          <w:rFonts w:ascii="Verdana" w:hAnsi="Verdana"/>
        </w:rPr>
        <w:tab/>
      </w:r>
      <w:r w:rsidRPr="00BD32F2">
        <w:rPr>
          <w:rFonts w:ascii="Verdana" w:hAnsi="Verdana"/>
        </w:rPr>
        <w:tab/>
      </w:r>
      <w:r>
        <w:rPr>
          <w:rFonts w:ascii="Verdana" w:hAnsi="Verdana"/>
        </w:rPr>
        <w:tab/>
        <w:t xml:space="preserve">           Sd/:</w:t>
      </w:r>
      <w:r>
        <w:rPr>
          <w:rFonts w:ascii="Verdana" w:hAnsi="Verdana"/>
        </w:rPr>
        <w:tab/>
        <w:t xml:space="preserve">       </w:t>
      </w:r>
      <w:r>
        <w:rPr>
          <w:rFonts w:ascii="Verdana" w:hAnsi="Verdana"/>
        </w:rPr>
        <w:tab/>
      </w:r>
      <w:r>
        <w:rPr>
          <w:rFonts w:ascii="Verdana" w:hAnsi="Verdana"/>
        </w:rPr>
        <w:tab/>
      </w:r>
      <w:r w:rsidRPr="00BD32F2">
        <w:rPr>
          <w:rFonts w:ascii="Verdana" w:hAnsi="Verdana"/>
        </w:rPr>
        <w:tab/>
      </w:r>
    </w:p>
    <w:p w:rsidR="00027068" w:rsidRPr="00BD32F2" w:rsidRDefault="00027068" w:rsidP="00027068">
      <w:pPr>
        <w:pStyle w:val="NoSpacing"/>
        <w:spacing w:line="276" w:lineRule="auto"/>
        <w:ind w:left="284" w:right="-538" w:hanging="153"/>
        <w:rPr>
          <w:rFonts w:ascii="Verdana" w:hAnsi="Verdana"/>
        </w:rPr>
      </w:pPr>
      <w:r w:rsidRPr="00BD32F2">
        <w:rPr>
          <w:rFonts w:ascii="Verdana" w:hAnsi="Verdana"/>
        </w:rPr>
        <w:t xml:space="preserve">(Dr. </w:t>
      </w:r>
      <w:r>
        <w:rPr>
          <w:rFonts w:ascii="Verdana" w:hAnsi="Verdana"/>
        </w:rPr>
        <w:t>Raghav Aggarwal)      (Dr. Sunita Kalra)           (Dr. Subodh Kumar)</w:t>
      </w:r>
    </w:p>
    <w:p w:rsidR="00027068" w:rsidRPr="00BD32F2" w:rsidRDefault="00027068" w:rsidP="00027068">
      <w:pPr>
        <w:pStyle w:val="NoSpacing"/>
        <w:spacing w:line="276" w:lineRule="auto"/>
        <w:ind w:left="284" w:right="-538" w:hanging="153"/>
        <w:rPr>
          <w:rFonts w:ascii="Verdana" w:hAnsi="Verdana"/>
        </w:rPr>
      </w:pPr>
      <w:r w:rsidRPr="00BD32F2">
        <w:rPr>
          <w:rFonts w:ascii="Verdana" w:hAnsi="Verdana"/>
        </w:rPr>
        <w:t>Member,</w:t>
      </w:r>
      <w:r w:rsidRPr="00BD32F2">
        <w:rPr>
          <w:rFonts w:ascii="Verdana" w:hAnsi="Verdana"/>
        </w:rPr>
        <w:tab/>
      </w:r>
      <w:r w:rsidRPr="00BD32F2">
        <w:rPr>
          <w:rFonts w:ascii="Verdana" w:hAnsi="Verdana"/>
        </w:rPr>
        <w:tab/>
        <w:t xml:space="preserve">            </w:t>
      </w:r>
      <w:r>
        <w:rPr>
          <w:rFonts w:ascii="Verdana" w:hAnsi="Verdana"/>
        </w:rPr>
        <w:t xml:space="preserve"> Member</w:t>
      </w:r>
      <w:r w:rsidRPr="00BD32F2">
        <w:rPr>
          <w:rFonts w:ascii="Verdana" w:hAnsi="Verdana"/>
        </w:rPr>
        <w:tab/>
        <w:t xml:space="preserve">   </w:t>
      </w:r>
      <w:r>
        <w:rPr>
          <w:rFonts w:ascii="Verdana" w:hAnsi="Verdana"/>
        </w:rPr>
        <w:tab/>
      </w:r>
      <w:r>
        <w:rPr>
          <w:rFonts w:ascii="Verdana" w:hAnsi="Verdana"/>
        </w:rPr>
        <w:tab/>
        <w:t xml:space="preserve">   Expert Member</w:t>
      </w:r>
    </w:p>
    <w:p w:rsidR="00027068" w:rsidRPr="00BD32F2" w:rsidRDefault="00027068" w:rsidP="00027068">
      <w:pPr>
        <w:pStyle w:val="NoSpacing"/>
        <w:ind w:left="284" w:right="-538" w:hanging="153"/>
        <w:rPr>
          <w:rFonts w:ascii="Verdana" w:hAnsi="Verdana"/>
        </w:rPr>
      </w:pPr>
      <w:r w:rsidRPr="00BD32F2">
        <w:rPr>
          <w:rFonts w:ascii="Verdana" w:hAnsi="Verdana"/>
        </w:rPr>
        <w:t xml:space="preserve">Executive Committee   </w:t>
      </w:r>
      <w:r w:rsidRPr="00BD32F2">
        <w:rPr>
          <w:rFonts w:ascii="Verdana" w:hAnsi="Verdana"/>
        </w:rPr>
        <w:tab/>
        <w:t xml:space="preserve">    </w:t>
      </w:r>
      <w:r>
        <w:rPr>
          <w:rFonts w:ascii="Verdana" w:hAnsi="Verdana"/>
        </w:rPr>
        <w:t>Executive Committee</w:t>
      </w:r>
      <w:r w:rsidRPr="00BD32F2">
        <w:rPr>
          <w:rFonts w:ascii="Verdana" w:hAnsi="Verdana"/>
        </w:rPr>
        <w:t xml:space="preserve">  </w:t>
      </w:r>
      <w:r>
        <w:rPr>
          <w:rFonts w:ascii="Verdana" w:hAnsi="Verdana"/>
        </w:rPr>
        <w:t xml:space="preserve">    Executive Committee</w:t>
      </w:r>
    </w:p>
    <w:p w:rsidR="00027068" w:rsidRPr="00BD32F2" w:rsidRDefault="00027068" w:rsidP="00027068">
      <w:pPr>
        <w:pStyle w:val="NoSpacing"/>
        <w:ind w:left="284" w:right="-538" w:hanging="153"/>
        <w:rPr>
          <w:rFonts w:ascii="Verdana" w:hAnsi="Verdana"/>
        </w:rPr>
      </w:pPr>
    </w:p>
    <w:p w:rsidR="00027068" w:rsidRPr="00BD32F2" w:rsidRDefault="00027068" w:rsidP="00027068">
      <w:pPr>
        <w:pStyle w:val="NoSpacing"/>
        <w:spacing w:line="360" w:lineRule="auto"/>
        <w:ind w:right="29"/>
        <w:jc w:val="both"/>
        <w:rPr>
          <w:rFonts w:ascii="Times New Roman" w:hAnsi="Times New Roman"/>
        </w:rPr>
      </w:pPr>
      <w:r w:rsidRPr="00BD32F2">
        <w:rPr>
          <w:rFonts w:ascii="Times New Roman" w:hAnsi="Times New Roman"/>
        </w:rPr>
        <w:t xml:space="preserve">The Order of the Executive Committee dated </w:t>
      </w:r>
      <w:r>
        <w:rPr>
          <w:rFonts w:ascii="Times New Roman" w:hAnsi="Times New Roman"/>
        </w:rPr>
        <w:t>21</w:t>
      </w:r>
      <w:r>
        <w:rPr>
          <w:rFonts w:ascii="Times New Roman" w:hAnsi="Times New Roman"/>
          <w:vertAlign w:val="superscript"/>
        </w:rPr>
        <w:t>st</w:t>
      </w:r>
      <w:r>
        <w:rPr>
          <w:rFonts w:ascii="Times New Roman" w:hAnsi="Times New Roman"/>
        </w:rPr>
        <w:t xml:space="preserve"> March</w:t>
      </w:r>
      <w:r w:rsidRPr="00BD32F2">
        <w:rPr>
          <w:rFonts w:ascii="Times New Roman" w:hAnsi="Times New Roman"/>
        </w:rPr>
        <w:t xml:space="preserve">, 2024 was confirmed by the Delhi Medical Council in its meeting held on </w:t>
      </w:r>
      <w:r>
        <w:rPr>
          <w:rFonts w:ascii="Times New Roman" w:hAnsi="Times New Roman"/>
        </w:rPr>
        <w:t>27</w:t>
      </w:r>
      <w:r w:rsidRPr="00027068">
        <w:rPr>
          <w:rFonts w:ascii="Times New Roman" w:hAnsi="Times New Roman"/>
          <w:vertAlign w:val="superscript"/>
        </w:rPr>
        <w:t>th</w:t>
      </w:r>
      <w:r>
        <w:rPr>
          <w:rFonts w:ascii="Times New Roman" w:hAnsi="Times New Roman"/>
        </w:rPr>
        <w:t xml:space="preserve">  March, 2024</w:t>
      </w:r>
      <w:r w:rsidRPr="00BD32F2">
        <w:rPr>
          <w:rFonts w:ascii="Times New Roman" w:hAnsi="Times New Roman"/>
        </w:rPr>
        <w:t>.</w:t>
      </w:r>
    </w:p>
    <w:p w:rsidR="00027068" w:rsidRPr="00BD32F2" w:rsidRDefault="00027068" w:rsidP="00027068">
      <w:pPr>
        <w:pStyle w:val="NoSpacing"/>
        <w:ind w:right="29"/>
        <w:jc w:val="right"/>
        <w:rPr>
          <w:rFonts w:ascii="Times New Roman" w:hAnsi="Times New Roman"/>
        </w:rPr>
      </w:pPr>
    </w:p>
    <w:p w:rsidR="00027068" w:rsidRPr="00BD32F2" w:rsidRDefault="00027068" w:rsidP="00027068">
      <w:pPr>
        <w:pStyle w:val="NoSpacing"/>
        <w:ind w:right="29"/>
        <w:jc w:val="right"/>
        <w:rPr>
          <w:rFonts w:ascii="Times New Roman" w:hAnsi="Times New Roman"/>
        </w:rPr>
      </w:pPr>
      <w:r w:rsidRPr="00BD32F2">
        <w:rPr>
          <w:rFonts w:ascii="Times New Roman" w:hAnsi="Times New Roman"/>
        </w:rPr>
        <w:t>By the Order &amp; in the name of                                                                                                                           Delhi Medical Council</w:t>
      </w:r>
    </w:p>
    <w:p w:rsidR="00027068" w:rsidRPr="00BD32F2" w:rsidRDefault="00027068" w:rsidP="00027068">
      <w:pPr>
        <w:pStyle w:val="NoSpacing"/>
        <w:tabs>
          <w:tab w:val="left" w:pos="2985"/>
        </w:tabs>
        <w:ind w:right="29"/>
        <w:jc w:val="both"/>
        <w:rPr>
          <w:rFonts w:ascii="Times New Roman" w:hAnsi="Times New Roman"/>
        </w:rPr>
      </w:pPr>
    </w:p>
    <w:p w:rsidR="00027068" w:rsidRPr="00BD32F2" w:rsidRDefault="00027068" w:rsidP="00027068">
      <w:pPr>
        <w:pStyle w:val="NoSpacing"/>
        <w:tabs>
          <w:tab w:val="left" w:pos="2985"/>
        </w:tabs>
        <w:ind w:right="29"/>
        <w:jc w:val="both"/>
        <w:rPr>
          <w:rFonts w:ascii="Times New Roman" w:hAnsi="Times New Roman"/>
        </w:rPr>
      </w:pPr>
    </w:p>
    <w:p w:rsidR="00027068" w:rsidRPr="00BD32F2" w:rsidRDefault="00027068" w:rsidP="00027068">
      <w:pPr>
        <w:pStyle w:val="NoSpacing"/>
        <w:ind w:right="29"/>
        <w:jc w:val="both"/>
        <w:rPr>
          <w:rFonts w:ascii="Times New Roman" w:hAnsi="Times New Roman"/>
        </w:rPr>
      </w:pPr>
      <w:r w:rsidRPr="00BD32F2">
        <w:rPr>
          <w:rFonts w:ascii="Times New Roman" w:hAnsi="Times New Roman"/>
        </w:rPr>
        <w:t xml:space="preserve">     </w:t>
      </w:r>
      <w:r w:rsidRPr="00BD32F2">
        <w:rPr>
          <w:rFonts w:ascii="Times New Roman" w:hAnsi="Times New Roman"/>
        </w:rPr>
        <w:tab/>
        <w:t xml:space="preserve">                                             </w:t>
      </w:r>
      <w:r w:rsidRPr="00BD32F2">
        <w:rPr>
          <w:rFonts w:ascii="Times New Roman" w:hAnsi="Times New Roman"/>
        </w:rPr>
        <w:tab/>
      </w:r>
      <w:r w:rsidRPr="00BD32F2">
        <w:rPr>
          <w:rFonts w:ascii="Times New Roman" w:hAnsi="Times New Roman"/>
        </w:rPr>
        <w:tab/>
      </w:r>
      <w:r w:rsidRPr="00BD32F2">
        <w:rPr>
          <w:rFonts w:ascii="Times New Roman" w:hAnsi="Times New Roman"/>
        </w:rPr>
        <w:tab/>
        <w:t xml:space="preserve">                                      (Dr. Girish Tyagi)</w:t>
      </w:r>
    </w:p>
    <w:p w:rsidR="00027068" w:rsidRDefault="00027068" w:rsidP="00027068">
      <w:pPr>
        <w:pStyle w:val="NoSpacing"/>
        <w:ind w:right="29"/>
        <w:jc w:val="both"/>
        <w:rPr>
          <w:rFonts w:ascii="Times New Roman" w:hAnsi="Times New Roman"/>
        </w:rPr>
      </w:pPr>
      <w:r w:rsidRPr="00BD32F2">
        <w:rPr>
          <w:rFonts w:ascii="Times New Roman" w:hAnsi="Times New Roman"/>
        </w:rPr>
        <w:t xml:space="preserve">                    </w:t>
      </w:r>
      <w:r w:rsidRPr="00BD32F2">
        <w:rPr>
          <w:rFonts w:ascii="Times New Roman" w:hAnsi="Times New Roman"/>
        </w:rPr>
        <w:tab/>
      </w:r>
      <w:r w:rsidRPr="00BD32F2">
        <w:rPr>
          <w:rFonts w:ascii="Times New Roman" w:hAnsi="Times New Roman"/>
        </w:rPr>
        <w:tab/>
      </w:r>
      <w:r w:rsidRPr="00BD32F2">
        <w:rPr>
          <w:rFonts w:ascii="Times New Roman" w:hAnsi="Times New Roman"/>
        </w:rPr>
        <w:tab/>
        <w:t xml:space="preserve">                        </w:t>
      </w:r>
      <w:r w:rsidRPr="00BD32F2">
        <w:rPr>
          <w:rFonts w:ascii="Times New Roman" w:hAnsi="Times New Roman"/>
        </w:rPr>
        <w:tab/>
        <w:t xml:space="preserve">                                                            Secretary</w:t>
      </w:r>
    </w:p>
    <w:p w:rsidR="00027068" w:rsidRPr="00BD32F2" w:rsidRDefault="00027068" w:rsidP="00027068">
      <w:pPr>
        <w:pStyle w:val="NoSpacing"/>
        <w:ind w:right="29"/>
        <w:jc w:val="both"/>
        <w:rPr>
          <w:rFonts w:ascii="Times New Roman" w:hAnsi="Times New Roman"/>
        </w:rPr>
      </w:pPr>
    </w:p>
    <w:p w:rsidR="00027068" w:rsidRPr="00BD32F2" w:rsidRDefault="00027068" w:rsidP="00027068">
      <w:pPr>
        <w:pStyle w:val="NoSpacing"/>
        <w:spacing w:after="240"/>
        <w:ind w:right="29"/>
        <w:jc w:val="both"/>
        <w:rPr>
          <w:rFonts w:ascii="Times New Roman" w:hAnsi="Times New Roman"/>
        </w:rPr>
      </w:pPr>
      <w:r w:rsidRPr="00BD32F2">
        <w:rPr>
          <w:rFonts w:ascii="Times New Roman" w:hAnsi="Times New Roman"/>
        </w:rPr>
        <w:t>Copy to:</w:t>
      </w:r>
    </w:p>
    <w:p w:rsidR="00027068" w:rsidRDefault="00027068" w:rsidP="00027068">
      <w:pPr>
        <w:pStyle w:val="NoSpacing"/>
        <w:numPr>
          <w:ilvl w:val="0"/>
          <w:numId w:val="1"/>
        </w:numPr>
        <w:spacing w:line="360" w:lineRule="auto"/>
        <w:jc w:val="both"/>
        <w:rPr>
          <w:rFonts w:ascii="Times New Roman" w:hAnsi="Times New Roman"/>
        </w:rPr>
      </w:pPr>
      <w:r w:rsidRPr="00027068">
        <w:rPr>
          <w:rFonts w:ascii="Times New Roman" w:hAnsi="Times New Roman"/>
          <w:sz w:val="23"/>
          <w:szCs w:val="23"/>
        </w:rPr>
        <w:t>Shri Harender Singh Khokhar s/o Late Shri C S Khokar r/o C-369, Yojana Vihar, Delhi-11009</w:t>
      </w:r>
      <w:r>
        <w:rPr>
          <w:sz w:val="23"/>
          <w:szCs w:val="23"/>
        </w:rPr>
        <w:t>2.</w:t>
      </w:r>
    </w:p>
    <w:p w:rsidR="00027068" w:rsidRPr="00027068" w:rsidRDefault="00027068" w:rsidP="00027068">
      <w:pPr>
        <w:pStyle w:val="NoSpacing"/>
        <w:numPr>
          <w:ilvl w:val="0"/>
          <w:numId w:val="1"/>
        </w:numPr>
        <w:spacing w:line="360" w:lineRule="auto"/>
        <w:jc w:val="both"/>
        <w:rPr>
          <w:rFonts w:ascii="Times New Roman" w:hAnsi="Times New Roman"/>
        </w:rPr>
      </w:pPr>
      <w:r>
        <w:rPr>
          <w:rFonts w:ascii="Times New Roman" w:hAnsi="Times New Roman"/>
        </w:rPr>
        <w:t>Medical Superintendent, Max Super Specialty Hospital, 2 Press Enclave Road, Saket, New Delhi.</w:t>
      </w:r>
    </w:p>
    <w:p w:rsidR="00027068" w:rsidRDefault="00027068" w:rsidP="00027068">
      <w:pPr>
        <w:pStyle w:val="NoSpacing"/>
        <w:numPr>
          <w:ilvl w:val="0"/>
          <w:numId w:val="1"/>
        </w:numPr>
        <w:spacing w:line="360" w:lineRule="auto"/>
        <w:jc w:val="both"/>
        <w:rPr>
          <w:rFonts w:ascii="Times New Roman" w:hAnsi="Times New Roman"/>
        </w:rPr>
      </w:pPr>
      <w:r>
        <w:rPr>
          <w:rFonts w:ascii="Times New Roman" w:hAnsi="Times New Roman"/>
          <w:sz w:val="23"/>
          <w:szCs w:val="23"/>
        </w:rPr>
        <w:t>SHO, Police Station, Saket, Delhi -110017. (w.r.t Complaint</w:t>
      </w:r>
      <w:r w:rsidR="001A01CF">
        <w:rPr>
          <w:rFonts w:ascii="Times New Roman" w:hAnsi="Times New Roman"/>
          <w:sz w:val="23"/>
          <w:szCs w:val="23"/>
        </w:rPr>
        <w:t xml:space="preserve"> No.</w:t>
      </w:r>
      <w:r>
        <w:rPr>
          <w:rFonts w:ascii="Times New Roman" w:hAnsi="Times New Roman"/>
          <w:sz w:val="23"/>
          <w:szCs w:val="23"/>
        </w:rPr>
        <w:t xml:space="preserve"> 44 ATR, PS Saket, Delhi, dated 31.03.2023)-for information</w:t>
      </w:r>
      <w:r>
        <w:rPr>
          <w:rFonts w:ascii="Times New Roman" w:hAnsi="Times New Roman"/>
        </w:rPr>
        <w:t>.</w:t>
      </w:r>
    </w:p>
    <w:p w:rsidR="00027068" w:rsidRPr="00BD32F2" w:rsidRDefault="00027068" w:rsidP="00027068">
      <w:pPr>
        <w:pStyle w:val="NoSpacing"/>
        <w:spacing w:line="360" w:lineRule="auto"/>
        <w:ind w:left="720"/>
        <w:jc w:val="both"/>
        <w:rPr>
          <w:rFonts w:ascii="Times New Roman" w:hAnsi="Times New Roman"/>
        </w:rPr>
      </w:pPr>
    </w:p>
    <w:p w:rsidR="00027068" w:rsidRPr="00BD32F2" w:rsidRDefault="00027068" w:rsidP="00027068">
      <w:pPr>
        <w:pStyle w:val="NoSpacing"/>
        <w:ind w:left="5760" w:right="29" w:firstLine="720"/>
        <w:jc w:val="both"/>
        <w:rPr>
          <w:rFonts w:ascii="Times New Roman" w:hAnsi="Times New Roman"/>
        </w:rPr>
      </w:pPr>
      <w:r w:rsidRPr="00BD32F2">
        <w:rPr>
          <w:rFonts w:ascii="Times New Roman" w:hAnsi="Times New Roman"/>
        </w:rPr>
        <w:t xml:space="preserve">        (Dr. Girish Tyagi)</w:t>
      </w:r>
    </w:p>
    <w:p w:rsidR="00027068" w:rsidRPr="00BD32F2" w:rsidRDefault="00027068" w:rsidP="00027068">
      <w:pPr>
        <w:spacing w:after="240" w:line="360" w:lineRule="auto"/>
        <w:ind w:left="284" w:right="-28"/>
        <w:jc w:val="both"/>
        <w:rPr>
          <w:rFonts w:ascii="Verdana" w:hAnsi="Verdana"/>
        </w:rPr>
      </w:pPr>
      <w:r w:rsidRPr="00BD32F2">
        <w:rPr>
          <w:rFonts w:ascii="Times New Roman" w:hAnsi="Times New Roman"/>
        </w:rPr>
        <w:t xml:space="preserve">                      </w:t>
      </w:r>
      <w:r w:rsidRPr="00BD32F2">
        <w:rPr>
          <w:rFonts w:ascii="Times New Roman" w:hAnsi="Times New Roman"/>
        </w:rPr>
        <w:tab/>
      </w:r>
      <w:r w:rsidRPr="00BD32F2">
        <w:rPr>
          <w:rFonts w:ascii="Times New Roman" w:hAnsi="Times New Roman"/>
        </w:rPr>
        <w:tab/>
      </w:r>
      <w:r w:rsidRPr="00BD32F2">
        <w:rPr>
          <w:rFonts w:ascii="Times New Roman" w:hAnsi="Times New Roman"/>
        </w:rPr>
        <w:tab/>
        <w:t xml:space="preserve">                        </w:t>
      </w:r>
      <w:r w:rsidRPr="00BD32F2">
        <w:rPr>
          <w:rFonts w:ascii="Times New Roman" w:hAnsi="Times New Roman"/>
        </w:rPr>
        <w:tab/>
        <w:t xml:space="preserve">                                        Secretary</w:t>
      </w:r>
    </w:p>
    <w:p w:rsidR="00027068" w:rsidRPr="00E47E13" w:rsidRDefault="00027068" w:rsidP="00027068">
      <w:pPr>
        <w:pStyle w:val="NoSpacing"/>
        <w:spacing w:after="240" w:line="360" w:lineRule="auto"/>
        <w:jc w:val="both"/>
        <w:rPr>
          <w:rFonts w:ascii="Times New Roman" w:hAnsi="Times New Roman"/>
          <w:sz w:val="21"/>
          <w:szCs w:val="21"/>
        </w:rPr>
      </w:pPr>
      <w:r w:rsidRPr="003C1B2A">
        <w:rPr>
          <w:rFonts w:ascii="Verdana" w:hAnsi="Verdana"/>
          <w:sz w:val="23"/>
          <w:szCs w:val="23"/>
        </w:rPr>
        <w:t xml:space="preserve"> </w:t>
      </w:r>
    </w:p>
    <w:p w:rsidR="00027068" w:rsidRPr="00BE3C4E" w:rsidRDefault="00027068" w:rsidP="00160355">
      <w:pPr>
        <w:pStyle w:val="NoSpacing"/>
        <w:spacing w:line="360" w:lineRule="auto"/>
        <w:jc w:val="both"/>
        <w:rPr>
          <w:rFonts w:ascii="Verdana" w:hAnsi="Verdana"/>
          <w:sz w:val="23"/>
          <w:szCs w:val="23"/>
        </w:rPr>
      </w:pPr>
    </w:p>
    <w:p w:rsidR="00FD310D" w:rsidRPr="00BE3C4E" w:rsidRDefault="00FD310D" w:rsidP="00FD310D">
      <w:pPr>
        <w:pStyle w:val="NoSpacing"/>
        <w:spacing w:line="360" w:lineRule="auto"/>
        <w:jc w:val="both"/>
        <w:rPr>
          <w:rFonts w:ascii="Verdana" w:hAnsi="Verdana"/>
          <w:sz w:val="23"/>
          <w:szCs w:val="23"/>
        </w:rPr>
      </w:pPr>
    </w:p>
    <w:p w:rsidR="00FD310D" w:rsidRDefault="00FD310D" w:rsidP="00FD310D">
      <w:pPr>
        <w:pStyle w:val="NoSpacing"/>
        <w:rPr>
          <w:sz w:val="23"/>
          <w:szCs w:val="23"/>
        </w:rPr>
      </w:pPr>
    </w:p>
    <w:p w:rsidR="00FD310D" w:rsidRDefault="00FD310D" w:rsidP="00FD310D">
      <w:pPr>
        <w:pStyle w:val="NoSpacing"/>
        <w:rPr>
          <w:sz w:val="23"/>
          <w:szCs w:val="23"/>
        </w:rPr>
      </w:pPr>
    </w:p>
    <w:p w:rsidR="00E861DD" w:rsidRPr="00E861DD" w:rsidRDefault="00E861DD" w:rsidP="00E861DD">
      <w:pPr>
        <w:jc w:val="both"/>
        <w:rPr>
          <w:rFonts w:ascii="Times New Roman" w:hAnsi="Times New Roman" w:cs="Times New Roman"/>
          <w:sz w:val="23"/>
          <w:szCs w:val="23"/>
        </w:rPr>
      </w:pPr>
    </w:p>
    <w:p w:rsidR="00E861DD" w:rsidRPr="00E861DD" w:rsidRDefault="00E861DD" w:rsidP="00E861DD">
      <w:pPr>
        <w:jc w:val="both"/>
        <w:rPr>
          <w:rFonts w:ascii="Times New Roman" w:hAnsi="Times New Roman" w:cs="Times New Roman"/>
          <w:sz w:val="23"/>
          <w:szCs w:val="23"/>
        </w:rPr>
      </w:pPr>
    </w:p>
    <w:p w:rsidR="00E861DD" w:rsidRPr="00E861DD" w:rsidRDefault="00E861DD" w:rsidP="00E861DD">
      <w:pPr>
        <w:jc w:val="both"/>
        <w:rPr>
          <w:rFonts w:ascii="Times New Roman" w:hAnsi="Times New Roman" w:cs="Times New Roman"/>
          <w:sz w:val="23"/>
          <w:szCs w:val="23"/>
        </w:rPr>
      </w:pPr>
    </w:p>
    <w:p w:rsidR="00E861DD" w:rsidRPr="00A9407E" w:rsidRDefault="00E861DD" w:rsidP="00E861DD">
      <w:pPr>
        <w:jc w:val="both"/>
        <w:rPr>
          <w:rFonts w:ascii="Times New Roman" w:hAnsi="Times New Roman"/>
          <w:sz w:val="23"/>
          <w:szCs w:val="23"/>
        </w:rPr>
      </w:pPr>
    </w:p>
    <w:p w:rsidR="00E861DD" w:rsidRDefault="00E861DD" w:rsidP="00E861DD">
      <w:pPr>
        <w:pStyle w:val="NoSpacing"/>
        <w:tabs>
          <w:tab w:val="left" w:pos="-142"/>
          <w:tab w:val="left" w:pos="0"/>
        </w:tabs>
        <w:ind w:right="-472"/>
        <w:jc w:val="both"/>
        <w:rPr>
          <w:rFonts w:ascii="Times New Roman" w:hAnsi="Times New Roman"/>
          <w:sz w:val="23"/>
          <w:szCs w:val="23"/>
        </w:rPr>
      </w:pPr>
    </w:p>
    <w:p w:rsidR="00E861DD" w:rsidRDefault="00E861DD" w:rsidP="00E861DD">
      <w:pPr>
        <w:pStyle w:val="NoSpacing"/>
        <w:tabs>
          <w:tab w:val="left" w:pos="-142"/>
          <w:tab w:val="left" w:pos="0"/>
        </w:tabs>
        <w:ind w:right="-472"/>
        <w:jc w:val="both"/>
        <w:rPr>
          <w:rFonts w:ascii="Times New Roman" w:hAnsi="Times New Roman"/>
          <w:sz w:val="23"/>
          <w:szCs w:val="23"/>
        </w:rPr>
      </w:pPr>
    </w:p>
    <w:sectPr w:rsidR="00E861DD" w:rsidSect="00CE0784">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AA6" w:rsidRDefault="00C75AA6" w:rsidP="00B84AD6">
      <w:pPr>
        <w:spacing w:after="0" w:line="240" w:lineRule="auto"/>
      </w:pPr>
      <w:r>
        <w:separator/>
      </w:r>
    </w:p>
  </w:endnote>
  <w:endnote w:type="continuationSeparator" w:id="1">
    <w:p w:rsidR="00C75AA6" w:rsidRDefault="00C75AA6" w:rsidP="00B84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2579"/>
      <w:docPartObj>
        <w:docPartGallery w:val="Page Numbers (Bottom of Page)"/>
        <w:docPartUnique/>
      </w:docPartObj>
    </w:sdtPr>
    <w:sdtContent>
      <w:p w:rsidR="00B84AD6" w:rsidRDefault="009317C1">
        <w:pPr>
          <w:pStyle w:val="Footer"/>
          <w:jc w:val="center"/>
        </w:pPr>
        <w:fldSimple w:instr=" PAGE   \* MERGEFORMAT ">
          <w:r w:rsidR="00C75AA6">
            <w:rPr>
              <w:noProof/>
            </w:rPr>
            <w:t>1</w:t>
          </w:r>
        </w:fldSimple>
        <w:r w:rsidR="001A01CF">
          <w:t>/4</w:t>
        </w:r>
      </w:p>
    </w:sdtContent>
  </w:sdt>
  <w:p w:rsidR="00B84AD6" w:rsidRDefault="00B84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AA6" w:rsidRDefault="00C75AA6" w:rsidP="00B84AD6">
      <w:pPr>
        <w:spacing w:after="0" w:line="240" w:lineRule="auto"/>
      </w:pPr>
      <w:r>
        <w:separator/>
      </w:r>
    </w:p>
  </w:footnote>
  <w:footnote w:type="continuationSeparator" w:id="1">
    <w:p w:rsidR="00C75AA6" w:rsidRDefault="00C75AA6" w:rsidP="00B84A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B416F"/>
    <w:multiLevelType w:val="hybridMultilevel"/>
    <w:tmpl w:val="56323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footnotePr>
    <w:footnote w:id="0"/>
    <w:footnote w:id="1"/>
  </w:footnotePr>
  <w:endnotePr>
    <w:endnote w:id="0"/>
    <w:endnote w:id="1"/>
  </w:endnotePr>
  <w:compat>
    <w:useFELayout/>
  </w:compat>
  <w:rsids>
    <w:rsidRoot w:val="000739BB"/>
    <w:rsid w:val="00027068"/>
    <w:rsid w:val="000739BB"/>
    <w:rsid w:val="00090B9E"/>
    <w:rsid w:val="00160355"/>
    <w:rsid w:val="001663D7"/>
    <w:rsid w:val="00171E09"/>
    <w:rsid w:val="001743A4"/>
    <w:rsid w:val="0017494A"/>
    <w:rsid w:val="001979DD"/>
    <w:rsid w:val="001A01CF"/>
    <w:rsid w:val="001F6C29"/>
    <w:rsid w:val="002462F6"/>
    <w:rsid w:val="003B242C"/>
    <w:rsid w:val="003B5096"/>
    <w:rsid w:val="003C5E87"/>
    <w:rsid w:val="003F065B"/>
    <w:rsid w:val="003F65BF"/>
    <w:rsid w:val="004A29BC"/>
    <w:rsid w:val="00501711"/>
    <w:rsid w:val="005460B1"/>
    <w:rsid w:val="005745DF"/>
    <w:rsid w:val="005A330F"/>
    <w:rsid w:val="005F69F9"/>
    <w:rsid w:val="0068538E"/>
    <w:rsid w:val="00690F8A"/>
    <w:rsid w:val="00781C90"/>
    <w:rsid w:val="007E6E41"/>
    <w:rsid w:val="00816A66"/>
    <w:rsid w:val="00870B27"/>
    <w:rsid w:val="00877F95"/>
    <w:rsid w:val="008A57BB"/>
    <w:rsid w:val="009317C1"/>
    <w:rsid w:val="009353B7"/>
    <w:rsid w:val="00972209"/>
    <w:rsid w:val="009A381F"/>
    <w:rsid w:val="00B26ED9"/>
    <w:rsid w:val="00B84AD6"/>
    <w:rsid w:val="00B90FE8"/>
    <w:rsid w:val="00B95A65"/>
    <w:rsid w:val="00C121EC"/>
    <w:rsid w:val="00C66B0C"/>
    <w:rsid w:val="00C75AA6"/>
    <w:rsid w:val="00CA74FA"/>
    <w:rsid w:val="00CE0784"/>
    <w:rsid w:val="00DD587F"/>
    <w:rsid w:val="00DF7A04"/>
    <w:rsid w:val="00E1620C"/>
    <w:rsid w:val="00E52021"/>
    <w:rsid w:val="00E7293F"/>
    <w:rsid w:val="00E861DD"/>
    <w:rsid w:val="00EA4B53"/>
    <w:rsid w:val="00EE4AC4"/>
    <w:rsid w:val="00F46E76"/>
    <w:rsid w:val="00FD31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39BB"/>
    <w:pPr>
      <w:spacing w:after="0" w:line="240" w:lineRule="auto"/>
    </w:pPr>
    <w:rPr>
      <w:rFonts w:ascii="Calibri" w:eastAsia="Times New Roman" w:hAnsi="Calibri" w:cs="Times New Roman"/>
    </w:rPr>
  </w:style>
  <w:style w:type="paragraph" w:styleId="ListParagraph">
    <w:name w:val="List Paragraph"/>
    <w:basedOn w:val="Normal"/>
    <w:uiPriority w:val="34"/>
    <w:qFormat/>
    <w:rsid w:val="000739BB"/>
    <w:pPr>
      <w:spacing w:after="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rsid w:val="00877F9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7F95"/>
    <w:rPr>
      <w:rFonts w:ascii="Courier New" w:eastAsia="Times New Roman" w:hAnsi="Courier New" w:cs="Times New Roman"/>
      <w:sz w:val="20"/>
      <w:szCs w:val="20"/>
    </w:rPr>
  </w:style>
  <w:style w:type="paragraph" w:styleId="BodyText">
    <w:name w:val="Body Text"/>
    <w:aliases w:val=" Char,Char"/>
    <w:basedOn w:val="Normal"/>
    <w:link w:val="BodyTextChar"/>
    <w:rsid w:val="00877F95"/>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Char Char"/>
    <w:basedOn w:val="DefaultParagraphFont"/>
    <w:link w:val="BodyText"/>
    <w:rsid w:val="00877F95"/>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84A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4AD6"/>
  </w:style>
  <w:style w:type="paragraph" w:styleId="Footer">
    <w:name w:val="footer"/>
    <w:basedOn w:val="Normal"/>
    <w:link w:val="FooterChar"/>
    <w:uiPriority w:val="99"/>
    <w:unhideWhenUsed/>
    <w:rsid w:val="00B84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A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35</cp:revision>
  <cp:lastPrinted>2024-03-21T05:01:00Z</cp:lastPrinted>
  <dcterms:created xsi:type="dcterms:W3CDTF">2023-06-02T09:38:00Z</dcterms:created>
  <dcterms:modified xsi:type="dcterms:W3CDTF">2024-04-02T06:02:00Z</dcterms:modified>
</cp:coreProperties>
</file>